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3C9D" w14:textId="77777777" w:rsidR="00C52CFB" w:rsidRPr="00C52CFB" w:rsidRDefault="00C52CFB" w:rsidP="00C52CFB">
      <w:pPr>
        <w:keepNext/>
        <w:widowControl w:val="0"/>
        <w:tabs>
          <w:tab w:val="left" w:pos="5760"/>
        </w:tabs>
        <w:ind w:right="3600"/>
        <w:outlineLvl w:val="2"/>
        <w:rPr>
          <w:rFonts w:ascii="Arial" w:hAnsi="Arial" w:cs="Arial"/>
          <w:sz w:val="28"/>
        </w:rPr>
      </w:pPr>
      <w:r w:rsidRPr="00C52CFB">
        <w:rPr>
          <w:rFonts w:ascii="Arial" w:hAnsi="Arial" w:cs="Arial"/>
          <w:sz w:val="28"/>
        </w:rPr>
        <w:t>SUMMARY REPORT</w:t>
      </w:r>
    </w:p>
    <w:p w14:paraId="6EF747FF" w14:textId="77777777" w:rsidR="00C52CFB" w:rsidRPr="00C52CFB" w:rsidRDefault="00C52CFB" w:rsidP="00C52CFB">
      <w:pPr>
        <w:widowControl w:val="0"/>
        <w:rPr>
          <w:sz w:val="28"/>
          <w:szCs w:val="28"/>
        </w:rPr>
      </w:pPr>
    </w:p>
    <w:p w14:paraId="1F91F04F" w14:textId="1A373416" w:rsidR="00C52CFB" w:rsidRPr="007403BF" w:rsidRDefault="007403BF" w:rsidP="00C52CFB">
      <w:pPr>
        <w:widowControl w:val="0"/>
        <w:tabs>
          <w:tab w:val="left" w:pos="9360"/>
        </w:tabs>
        <w:rPr>
          <w:rFonts w:ascii="Arial" w:hAnsi="Arial" w:cs="Arial"/>
          <w:b/>
          <w:sz w:val="28"/>
          <w:szCs w:val="28"/>
        </w:rPr>
      </w:pPr>
      <w:r w:rsidRPr="007403BF">
        <w:rPr>
          <w:rFonts w:ascii="Arial" w:hAnsi="Arial" w:cs="Arial"/>
          <w:b/>
          <w:sz w:val="28"/>
          <w:szCs w:val="28"/>
        </w:rPr>
        <w:t xml:space="preserve">VACAVILLE </w:t>
      </w:r>
      <w:r w:rsidR="00C52CFB" w:rsidRPr="007403BF">
        <w:rPr>
          <w:rFonts w:ascii="Arial" w:hAnsi="Arial" w:cs="Arial"/>
          <w:b/>
          <w:sz w:val="28"/>
          <w:szCs w:val="28"/>
        </w:rPr>
        <w:t>FIRE PROTECTION DISTRICT</w:t>
      </w:r>
    </w:p>
    <w:p w14:paraId="3CBCC51D" w14:textId="77777777" w:rsidR="00C52CFB" w:rsidRPr="00C52CFB" w:rsidRDefault="00C52CFB" w:rsidP="00C52CFB">
      <w:pPr>
        <w:widowControl w:val="0"/>
        <w:tabs>
          <w:tab w:val="left" w:pos="9360"/>
        </w:tabs>
        <w:rPr>
          <w:rFonts w:ascii="Arial" w:hAnsi="Arial" w:cs="Arial"/>
          <w:b/>
        </w:rPr>
      </w:pPr>
    </w:p>
    <w:p w14:paraId="0831573F" w14:textId="77777777" w:rsidR="00C52CFB" w:rsidRPr="00C52CFB" w:rsidRDefault="00C52CFB" w:rsidP="00C52CFB">
      <w:pPr>
        <w:widowControl w:val="0"/>
        <w:autoSpaceDE w:val="0"/>
        <w:autoSpaceDN w:val="0"/>
        <w:adjustRightInd w:val="0"/>
        <w:rPr>
          <w:rFonts w:ascii="Arial" w:hAnsi="Arial" w:cs="Arial"/>
          <w:b/>
          <w:bCs/>
          <w:szCs w:val="24"/>
        </w:rPr>
      </w:pPr>
      <w:r w:rsidRPr="00C52CFB">
        <w:rPr>
          <w:rFonts w:ascii="Arial" w:hAnsi="Arial" w:cs="Arial"/>
          <w:b/>
          <w:bCs/>
          <w:szCs w:val="24"/>
        </w:rPr>
        <w:t xml:space="preserve">ITEM INITIATED BY: </w:t>
      </w:r>
    </w:p>
    <w:p w14:paraId="67ECC415" w14:textId="17AA905A" w:rsidR="00C52CFB" w:rsidRPr="00C52CFB" w:rsidRDefault="003D3A77" w:rsidP="00C52CFB">
      <w:pPr>
        <w:widowControl w:val="0"/>
        <w:autoSpaceDE w:val="0"/>
        <w:autoSpaceDN w:val="0"/>
        <w:adjustRightInd w:val="0"/>
        <w:rPr>
          <w:rFonts w:ascii="Arial" w:hAnsi="Arial" w:cs="Arial"/>
          <w:szCs w:val="24"/>
        </w:rPr>
      </w:pPr>
      <w:r>
        <w:rPr>
          <w:rFonts w:ascii="Arial" w:hAnsi="Arial" w:cs="Arial"/>
          <w:szCs w:val="24"/>
        </w:rPr>
        <w:t>Dave Kuntz</w:t>
      </w:r>
      <w:r w:rsidR="00C52CFB" w:rsidRPr="00C52CFB">
        <w:rPr>
          <w:rFonts w:ascii="Arial" w:hAnsi="Arial" w:cs="Arial"/>
          <w:szCs w:val="24"/>
        </w:rPr>
        <w:t>, Fire Chief</w:t>
      </w:r>
    </w:p>
    <w:p w14:paraId="012B3C50" w14:textId="77777777" w:rsidR="00C52CFB" w:rsidRPr="00C52CFB" w:rsidRDefault="00C52CFB" w:rsidP="00C52CFB">
      <w:pPr>
        <w:widowControl w:val="0"/>
        <w:autoSpaceDE w:val="0"/>
        <w:autoSpaceDN w:val="0"/>
        <w:adjustRightInd w:val="0"/>
        <w:rPr>
          <w:rFonts w:ascii="Arial" w:hAnsi="Arial" w:cs="Arial"/>
          <w:szCs w:val="24"/>
        </w:rPr>
      </w:pPr>
    </w:p>
    <w:p w14:paraId="72B58501" w14:textId="77777777" w:rsidR="00C52CFB" w:rsidRPr="00C52CFB" w:rsidRDefault="00C52CFB" w:rsidP="00C52CFB">
      <w:pPr>
        <w:widowControl w:val="0"/>
        <w:autoSpaceDE w:val="0"/>
        <w:autoSpaceDN w:val="0"/>
        <w:adjustRightInd w:val="0"/>
        <w:rPr>
          <w:rFonts w:ascii="Arial" w:hAnsi="Arial" w:cs="Arial"/>
          <w:b/>
          <w:szCs w:val="24"/>
        </w:rPr>
      </w:pPr>
      <w:r w:rsidRPr="00C52CFB">
        <w:rPr>
          <w:rFonts w:ascii="Arial" w:hAnsi="Arial" w:cs="Arial"/>
          <w:b/>
          <w:szCs w:val="24"/>
        </w:rPr>
        <w:t>ITEM AUTHORIZED BY:</w:t>
      </w:r>
    </w:p>
    <w:p w14:paraId="38BC5D31" w14:textId="16284F06" w:rsidR="00C52CFB" w:rsidRPr="00C52CFB" w:rsidRDefault="003D3A77" w:rsidP="00C52CFB">
      <w:pPr>
        <w:widowControl w:val="0"/>
        <w:autoSpaceDE w:val="0"/>
        <w:autoSpaceDN w:val="0"/>
        <w:adjustRightInd w:val="0"/>
        <w:rPr>
          <w:rFonts w:ascii="Arial" w:hAnsi="Arial" w:cs="Arial"/>
          <w:szCs w:val="24"/>
        </w:rPr>
      </w:pPr>
      <w:r>
        <w:rPr>
          <w:rFonts w:ascii="Arial" w:hAnsi="Arial" w:cs="Arial"/>
          <w:szCs w:val="24"/>
        </w:rPr>
        <w:t>Dave Kuntz</w:t>
      </w:r>
      <w:r w:rsidR="00C52CFB" w:rsidRPr="00C52CFB">
        <w:rPr>
          <w:rFonts w:ascii="Arial" w:hAnsi="Arial" w:cs="Arial"/>
          <w:szCs w:val="24"/>
        </w:rPr>
        <w:t>, Fire Chief</w:t>
      </w:r>
    </w:p>
    <w:p w14:paraId="2D50007C" w14:textId="77777777" w:rsidR="00C52CFB" w:rsidRPr="00C52CFB" w:rsidRDefault="00C52CFB" w:rsidP="00C52CFB">
      <w:pPr>
        <w:widowControl w:val="0"/>
        <w:autoSpaceDE w:val="0"/>
        <w:autoSpaceDN w:val="0"/>
        <w:adjustRightInd w:val="0"/>
        <w:rPr>
          <w:rFonts w:ascii="Arial" w:hAnsi="Arial" w:cs="Arial"/>
          <w:szCs w:val="24"/>
        </w:rPr>
      </w:pPr>
    </w:p>
    <w:p w14:paraId="712F6D29" w14:textId="77777777" w:rsidR="00C52CFB" w:rsidRPr="00C52CFB" w:rsidRDefault="00C52CFB" w:rsidP="00C52CFB">
      <w:pPr>
        <w:widowControl w:val="0"/>
        <w:autoSpaceDE w:val="0"/>
        <w:autoSpaceDN w:val="0"/>
        <w:adjustRightInd w:val="0"/>
        <w:rPr>
          <w:rFonts w:ascii="Arial" w:hAnsi="Arial" w:cs="Arial"/>
          <w:b/>
          <w:szCs w:val="24"/>
        </w:rPr>
      </w:pPr>
      <w:r w:rsidRPr="00C52CFB">
        <w:rPr>
          <w:rFonts w:ascii="Arial" w:hAnsi="Arial" w:cs="Arial"/>
          <w:b/>
          <w:szCs w:val="24"/>
        </w:rPr>
        <w:t>PREPARED BY:</w:t>
      </w:r>
    </w:p>
    <w:p w14:paraId="437BAF1C" w14:textId="25BC3AA9" w:rsidR="00C52CFB" w:rsidRPr="00C52CFB" w:rsidRDefault="003D3A77" w:rsidP="00C52CFB">
      <w:pPr>
        <w:widowControl w:val="0"/>
        <w:autoSpaceDE w:val="0"/>
        <w:autoSpaceDN w:val="0"/>
        <w:adjustRightInd w:val="0"/>
        <w:rPr>
          <w:rFonts w:ascii="Arial" w:hAnsi="Arial" w:cs="Arial"/>
          <w:szCs w:val="24"/>
        </w:rPr>
      </w:pPr>
      <w:r>
        <w:rPr>
          <w:rFonts w:ascii="Arial" w:hAnsi="Arial" w:cs="Arial"/>
          <w:szCs w:val="24"/>
        </w:rPr>
        <w:t>Shilo Moore, Office</w:t>
      </w:r>
      <w:r w:rsidR="00C52CFB">
        <w:rPr>
          <w:rFonts w:ascii="Arial" w:hAnsi="Arial" w:cs="Arial"/>
          <w:szCs w:val="24"/>
        </w:rPr>
        <w:t xml:space="preserve"> Manager</w:t>
      </w:r>
    </w:p>
    <w:p w14:paraId="7AF9B0B1" w14:textId="77777777" w:rsidR="00A443CD" w:rsidRPr="00D1794C" w:rsidRDefault="00A443CD" w:rsidP="00EE57EF">
      <w:pPr>
        <w:tabs>
          <w:tab w:val="left" w:pos="9360"/>
        </w:tabs>
        <w:rPr>
          <w:rFonts w:ascii="Arial" w:hAnsi="Arial" w:cs="Arial"/>
        </w:rPr>
      </w:pPr>
    </w:p>
    <w:p w14:paraId="57FC693D" w14:textId="77777777" w:rsidR="00EE57EF" w:rsidRPr="00D1794C" w:rsidRDefault="00EE57EF" w:rsidP="00EE57EF">
      <w:pPr>
        <w:tabs>
          <w:tab w:val="left" w:pos="9360"/>
        </w:tabs>
        <w:rPr>
          <w:rFonts w:ascii="Arial" w:hAnsi="Arial" w:cs="Arial"/>
          <w:b/>
        </w:rPr>
      </w:pPr>
      <w:r w:rsidRPr="00D1794C">
        <w:rPr>
          <w:rFonts w:ascii="Arial" w:hAnsi="Arial" w:cs="Arial"/>
          <w:b/>
        </w:rPr>
        <w:t>RECOMMENDATION/REQUESTED ACTION:</w:t>
      </w:r>
    </w:p>
    <w:p w14:paraId="095E3B94" w14:textId="77777777" w:rsidR="00EE57EF" w:rsidRPr="00D1794C" w:rsidRDefault="00EE57EF" w:rsidP="00EE57EF">
      <w:pPr>
        <w:tabs>
          <w:tab w:val="left" w:pos="9360"/>
        </w:tabs>
        <w:rPr>
          <w:rFonts w:ascii="Arial" w:hAnsi="Arial" w:cs="Arial"/>
          <w:b/>
        </w:rPr>
      </w:pPr>
    </w:p>
    <w:p w14:paraId="7F205E40" w14:textId="6205AE62" w:rsidR="00894DB0" w:rsidRPr="00C52CFB" w:rsidRDefault="00AA12AF" w:rsidP="00581A5B">
      <w:pPr>
        <w:pStyle w:val="ListParagraph"/>
        <w:numPr>
          <w:ilvl w:val="0"/>
          <w:numId w:val="15"/>
        </w:numPr>
        <w:tabs>
          <w:tab w:val="left" w:pos="9360"/>
        </w:tabs>
        <w:jc w:val="both"/>
        <w:rPr>
          <w:rFonts w:ascii="Arial" w:hAnsi="Arial" w:cs="Arial"/>
        </w:rPr>
      </w:pPr>
      <w:r w:rsidRPr="00C52CFB">
        <w:rPr>
          <w:rFonts w:ascii="Arial" w:hAnsi="Arial" w:cs="Arial"/>
        </w:rPr>
        <w:t xml:space="preserve">Conduct Public Hearing on Approval of </w:t>
      </w:r>
      <w:r w:rsidR="003D3A77">
        <w:rPr>
          <w:rFonts w:ascii="Arial" w:hAnsi="Arial" w:cs="Arial"/>
        </w:rPr>
        <w:t xml:space="preserve">Vacaville </w:t>
      </w:r>
      <w:r w:rsidRPr="00C52CFB">
        <w:rPr>
          <w:rFonts w:ascii="Arial" w:hAnsi="Arial" w:cs="Arial"/>
        </w:rPr>
        <w:t xml:space="preserve">Fire Protection District’s </w:t>
      </w:r>
      <w:r w:rsidR="00D56434" w:rsidRPr="00C52CFB">
        <w:rPr>
          <w:rFonts w:ascii="Arial" w:hAnsi="Arial" w:cs="Arial"/>
        </w:rPr>
        <w:t>Inflationary Adjusted</w:t>
      </w:r>
      <w:r w:rsidR="00B55E2F" w:rsidRPr="00C52CFB">
        <w:rPr>
          <w:rFonts w:ascii="Arial" w:hAnsi="Arial" w:cs="Arial"/>
        </w:rPr>
        <w:t xml:space="preserve"> </w:t>
      </w:r>
      <w:r w:rsidRPr="00C52CFB">
        <w:rPr>
          <w:rFonts w:ascii="Arial" w:hAnsi="Arial" w:cs="Arial"/>
        </w:rPr>
        <w:t>Fire Impact Fee</w:t>
      </w:r>
      <w:r w:rsidR="00D56434" w:rsidRPr="00C52CFB">
        <w:rPr>
          <w:rFonts w:ascii="Arial" w:hAnsi="Arial" w:cs="Arial"/>
        </w:rPr>
        <w:t>s</w:t>
      </w:r>
      <w:r w:rsidRPr="00C52CFB">
        <w:rPr>
          <w:rFonts w:ascii="Arial" w:hAnsi="Arial" w:cs="Arial"/>
        </w:rPr>
        <w:t xml:space="preserve"> </w:t>
      </w:r>
    </w:p>
    <w:p w14:paraId="17CCB404" w14:textId="5F813E6F" w:rsidR="00EE57EF" w:rsidRPr="00C52CFB" w:rsidRDefault="00AA12AF" w:rsidP="00B16A6F">
      <w:pPr>
        <w:pStyle w:val="ListParagraph"/>
        <w:numPr>
          <w:ilvl w:val="0"/>
          <w:numId w:val="15"/>
        </w:numPr>
        <w:tabs>
          <w:tab w:val="left" w:pos="9360"/>
        </w:tabs>
        <w:jc w:val="both"/>
        <w:rPr>
          <w:rFonts w:ascii="Arial" w:hAnsi="Arial" w:cs="Arial"/>
        </w:rPr>
      </w:pPr>
      <w:r w:rsidRPr="00C52CFB">
        <w:rPr>
          <w:rFonts w:ascii="Arial" w:hAnsi="Arial" w:cs="Arial"/>
        </w:rPr>
        <w:t xml:space="preserve">Resolution </w:t>
      </w:r>
      <w:r w:rsidR="00C51C81">
        <w:rPr>
          <w:rFonts w:ascii="Arial" w:hAnsi="Arial" w:cs="Arial"/>
        </w:rPr>
        <w:t>24</w:t>
      </w:r>
      <w:r w:rsidR="002723B6" w:rsidRPr="00C52CFB">
        <w:rPr>
          <w:rFonts w:ascii="Arial" w:hAnsi="Arial" w:cs="Arial"/>
        </w:rPr>
        <w:t>-</w:t>
      </w:r>
      <w:r w:rsidR="00C51C81">
        <w:rPr>
          <w:rFonts w:ascii="Arial" w:hAnsi="Arial" w:cs="Arial"/>
        </w:rPr>
        <w:t>0</w:t>
      </w:r>
      <w:r w:rsidR="00E31990">
        <w:rPr>
          <w:rFonts w:ascii="Arial" w:hAnsi="Arial" w:cs="Arial"/>
        </w:rPr>
        <w:t>02</w:t>
      </w:r>
      <w:r w:rsidRPr="00C52CFB">
        <w:rPr>
          <w:rFonts w:ascii="Arial" w:hAnsi="Arial" w:cs="Arial"/>
        </w:rPr>
        <w:t xml:space="preserve">, </w:t>
      </w:r>
      <w:r w:rsidR="002723B6" w:rsidRPr="00C52CFB">
        <w:rPr>
          <w:rFonts w:ascii="Arial" w:hAnsi="Arial" w:cs="Arial"/>
        </w:rPr>
        <w:t>Approv</w:t>
      </w:r>
      <w:r w:rsidR="001174C6" w:rsidRPr="00C52CFB">
        <w:rPr>
          <w:rFonts w:ascii="Arial" w:hAnsi="Arial" w:cs="Arial"/>
        </w:rPr>
        <w:t>ing</w:t>
      </w:r>
      <w:r w:rsidRPr="00C52CFB">
        <w:rPr>
          <w:rFonts w:ascii="Arial" w:hAnsi="Arial" w:cs="Arial"/>
        </w:rPr>
        <w:t xml:space="preserve"> </w:t>
      </w:r>
      <w:r w:rsidR="00D56434" w:rsidRPr="00C52CFB">
        <w:rPr>
          <w:rFonts w:ascii="Arial" w:hAnsi="Arial" w:cs="Arial"/>
        </w:rPr>
        <w:t>Inflationary Adjusted Fire</w:t>
      </w:r>
      <w:r w:rsidRPr="00C52CFB">
        <w:rPr>
          <w:rFonts w:ascii="Arial" w:hAnsi="Arial" w:cs="Arial"/>
        </w:rPr>
        <w:t xml:space="preserve"> Impact Fees</w:t>
      </w:r>
    </w:p>
    <w:p w14:paraId="2322AD2F" w14:textId="77777777" w:rsidR="00A443CD" w:rsidRPr="00D1794C" w:rsidRDefault="00A443CD" w:rsidP="00EE57EF">
      <w:pPr>
        <w:tabs>
          <w:tab w:val="left" w:pos="9360"/>
        </w:tabs>
        <w:rPr>
          <w:rFonts w:ascii="Arial" w:hAnsi="Arial" w:cs="Arial"/>
          <w:b/>
        </w:rPr>
      </w:pPr>
    </w:p>
    <w:p w14:paraId="045AB29A" w14:textId="77777777" w:rsidR="00EE57EF" w:rsidRPr="00D1794C" w:rsidRDefault="00EE57EF" w:rsidP="00EE57EF">
      <w:pPr>
        <w:tabs>
          <w:tab w:val="left" w:pos="9360"/>
        </w:tabs>
        <w:rPr>
          <w:rFonts w:ascii="Arial" w:hAnsi="Arial" w:cs="Arial"/>
          <w:b/>
        </w:rPr>
      </w:pPr>
      <w:r w:rsidRPr="00D1794C">
        <w:rPr>
          <w:rFonts w:ascii="Arial" w:hAnsi="Arial" w:cs="Arial"/>
          <w:b/>
        </w:rPr>
        <w:t>BACKGROUND/DISCUSSION/ANALYSIS:</w:t>
      </w:r>
    </w:p>
    <w:p w14:paraId="26827F36" w14:textId="77777777" w:rsidR="00EE57EF" w:rsidRPr="00D1794C" w:rsidRDefault="00EE57EF" w:rsidP="00EE57EF">
      <w:pPr>
        <w:pStyle w:val="BodyText"/>
        <w:spacing w:after="0"/>
        <w:rPr>
          <w:rFonts w:ascii="Arial" w:hAnsi="Arial" w:cs="Arial"/>
        </w:rPr>
      </w:pPr>
    </w:p>
    <w:p w14:paraId="7756F61B" w14:textId="2E9EC060" w:rsidR="00D733A7" w:rsidRDefault="00D56434" w:rsidP="00581A5B">
      <w:pPr>
        <w:pStyle w:val="BodyText"/>
        <w:spacing w:after="0"/>
        <w:jc w:val="both"/>
        <w:rPr>
          <w:rFonts w:ascii="Arial" w:hAnsi="Arial" w:cs="Arial"/>
        </w:rPr>
      </w:pPr>
      <w:r>
        <w:rPr>
          <w:rFonts w:ascii="Arial" w:hAnsi="Arial" w:cs="Arial"/>
        </w:rPr>
        <w:t xml:space="preserve">In </w:t>
      </w:r>
      <w:r w:rsidR="001174C6">
        <w:rPr>
          <w:rFonts w:ascii="Arial" w:hAnsi="Arial" w:cs="Arial"/>
        </w:rPr>
        <w:t>November</w:t>
      </w:r>
      <w:r>
        <w:rPr>
          <w:rFonts w:ascii="Arial" w:hAnsi="Arial" w:cs="Arial"/>
        </w:rPr>
        <w:t xml:space="preserve"> 202</w:t>
      </w:r>
      <w:r w:rsidR="001174C6">
        <w:rPr>
          <w:rFonts w:ascii="Arial" w:hAnsi="Arial" w:cs="Arial"/>
        </w:rPr>
        <w:t>1</w:t>
      </w:r>
      <w:r>
        <w:rPr>
          <w:rFonts w:ascii="Arial" w:hAnsi="Arial" w:cs="Arial"/>
        </w:rPr>
        <w:t>, the Board adopted Resolution 2</w:t>
      </w:r>
      <w:r w:rsidR="007403BF">
        <w:rPr>
          <w:rFonts w:ascii="Arial" w:hAnsi="Arial" w:cs="Arial"/>
        </w:rPr>
        <w:t>02</w:t>
      </w:r>
      <w:r w:rsidR="001174C6">
        <w:rPr>
          <w:rFonts w:ascii="Arial" w:hAnsi="Arial" w:cs="Arial"/>
        </w:rPr>
        <w:t>1</w:t>
      </w:r>
      <w:r>
        <w:rPr>
          <w:rFonts w:ascii="Arial" w:hAnsi="Arial" w:cs="Arial"/>
        </w:rPr>
        <w:t>-</w:t>
      </w:r>
      <w:r w:rsidR="007403BF">
        <w:rPr>
          <w:rFonts w:ascii="Arial" w:hAnsi="Arial" w:cs="Arial"/>
        </w:rPr>
        <w:t>002</w:t>
      </w:r>
      <w:r>
        <w:rPr>
          <w:rFonts w:ascii="Arial" w:hAnsi="Arial" w:cs="Arial"/>
        </w:rPr>
        <w:t xml:space="preserve">, approving updated fire impact fees on new development in the District.  Part of that resolution included an annual inflationary adjustment by the net percentage change during the preceding calendar year in the </w:t>
      </w:r>
      <w:r w:rsidR="001E1C04">
        <w:rPr>
          <w:rFonts w:ascii="Arial" w:hAnsi="Arial" w:cs="Arial"/>
        </w:rPr>
        <w:t xml:space="preserve">Engineering News Record </w:t>
      </w:r>
      <w:r w:rsidR="00087E02">
        <w:rPr>
          <w:rFonts w:ascii="Arial" w:hAnsi="Arial" w:cs="Arial"/>
        </w:rPr>
        <w:t>Construction</w:t>
      </w:r>
      <w:r>
        <w:rPr>
          <w:rFonts w:ascii="Arial" w:hAnsi="Arial" w:cs="Arial"/>
        </w:rPr>
        <w:t xml:space="preserve"> Cost Index (</w:t>
      </w:r>
      <w:r w:rsidR="001E1C04">
        <w:rPr>
          <w:rFonts w:ascii="Arial" w:hAnsi="Arial" w:cs="Arial"/>
        </w:rPr>
        <w:t xml:space="preserve">ENR </w:t>
      </w:r>
      <w:r>
        <w:rPr>
          <w:rFonts w:ascii="Arial" w:hAnsi="Arial" w:cs="Arial"/>
        </w:rPr>
        <w:t xml:space="preserve">CCI).  </w:t>
      </w:r>
      <w:r w:rsidR="00F82820">
        <w:rPr>
          <w:rFonts w:ascii="Arial" w:hAnsi="Arial" w:cs="Arial"/>
        </w:rPr>
        <w:t xml:space="preserve">The </w:t>
      </w:r>
      <w:r w:rsidR="001E1C04">
        <w:rPr>
          <w:rFonts w:ascii="Arial" w:hAnsi="Arial" w:cs="Arial"/>
        </w:rPr>
        <w:t xml:space="preserve">ENR </w:t>
      </w:r>
      <w:r w:rsidR="00F82820">
        <w:rPr>
          <w:rFonts w:ascii="Arial" w:hAnsi="Arial" w:cs="Arial"/>
        </w:rPr>
        <w:t>CCI for the period ending December 202</w:t>
      </w:r>
      <w:r w:rsidR="00C51C81">
        <w:rPr>
          <w:rFonts w:ascii="Arial" w:hAnsi="Arial" w:cs="Arial"/>
        </w:rPr>
        <w:t>3</w:t>
      </w:r>
      <w:r w:rsidR="00F82820">
        <w:rPr>
          <w:rFonts w:ascii="Arial" w:hAnsi="Arial" w:cs="Arial"/>
        </w:rPr>
        <w:t xml:space="preserve"> was </w:t>
      </w:r>
      <w:r w:rsidR="00087E02">
        <w:rPr>
          <w:rFonts w:ascii="Arial" w:hAnsi="Arial" w:cs="Arial"/>
        </w:rPr>
        <w:t>9.</w:t>
      </w:r>
      <w:r w:rsidR="00C51C81">
        <w:rPr>
          <w:rFonts w:ascii="Arial" w:hAnsi="Arial" w:cs="Arial"/>
        </w:rPr>
        <w:t>4</w:t>
      </w:r>
      <w:r w:rsidR="00F82820">
        <w:rPr>
          <w:rFonts w:ascii="Arial" w:hAnsi="Arial" w:cs="Arial"/>
        </w:rPr>
        <w:t xml:space="preserve">%.   The recommended fee adjustments (attached) reflect </w:t>
      </w:r>
      <w:r w:rsidR="00D733A7">
        <w:rPr>
          <w:rFonts w:ascii="Arial" w:hAnsi="Arial" w:cs="Arial"/>
        </w:rPr>
        <w:t>this increase</w:t>
      </w:r>
      <w:r w:rsidR="00F82820">
        <w:rPr>
          <w:rFonts w:ascii="Arial" w:hAnsi="Arial" w:cs="Arial"/>
        </w:rPr>
        <w:t xml:space="preserve">.  </w:t>
      </w:r>
    </w:p>
    <w:p w14:paraId="5E2C728D" w14:textId="77777777" w:rsidR="00D733A7" w:rsidRDefault="00D733A7" w:rsidP="00581A5B">
      <w:pPr>
        <w:pStyle w:val="BodyText"/>
        <w:spacing w:after="0"/>
        <w:jc w:val="both"/>
        <w:rPr>
          <w:rFonts w:ascii="Arial" w:hAnsi="Arial" w:cs="Arial"/>
        </w:rPr>
      </w:pPr>
    </w:p>
    <w:p w14:paraId="6A337817" w14:textId="77777777" w:rsidR="00AA12AF" w:rsidRDefault="002723B6" w:rsidP="00581A5B">
      <w:pPr>
        <w:pStyle w:val="BodyText"/>
        <w:spacing w:after="0"/>
        <w:jc w:val="both"/>
        <w:rPr>
          <w:rFonts w:ascii="Arial" w:hAnsi="Arial" w:cs="Arial"/>
        </w:rPr>
      </w:pPr>
      <w:r>
        <w:rPr>
          <w:rFonts w:ascii="Arial" w:hAnsi="Arial" w:cs="Arial"/>
        </w:rPr>
        <w:t>A</w:t>
      </w:r>
      <w:r w:rsidR="00AA12AF">
        <w:rPr>
          <w:rFonts w:ascii="Arial" w:hAnsi="Arial" w:cs="Arial"/>
        </w:rPr>
        <w:t xml:space="preserve"> Public Hearing </w:t>
      </w:r>
      <w:r>
        <w:rPr>
          <w:rFonts w:ascii="Arial" w:hAnsi="Arial" w:cs="Arial"/>
        </w:rPr>
        <w:t>must</w:t>
      </w:r>
      <w:r w:rsidR="00AA12AF">
        <w:rPr>
          <w:rFonts w:ascii="Arial" w:hAnsi="Arial" w:cs="Arial"/>
        </w:rPr>
        <w:t xml:space="preserve"> be conducted for discussion and feedback on the proposed </w:t>
      </w:r>
      <w:r w:rsidR="00D733A7">
        <w:rPr>
          <w:rFonts w:ascii="Arial" w:hAnsi="Arial" w:cs="Arial"/>
        </w:rPr>
        <w:t>Inflationary Adjusted</w:t>
      </w:r>
      <w:r w:rsidR="00AA12AF">
        <w:rPr>
          <w:rFonts w:ascii="Arial" w:hAnsi="Arial" w:cs="Arial"/>
        </w:rPr>
        <w:t xml:space="preserve"> Fire Impact Fee</w:t>
      </w:r>
      <w:r w:rsidR="00D733A7">
        <w:rPr>
          <w:rFonts w:ascii="Arial" w:hAnsi="Arial" w:cs="Arial"/>
        </w:rPr>
        <w:t>s</w:t>
      </w:r>
      <w:r w:rsidR="00AA12AF">
        <w:rPr>
          <w:rFonts w:ascii="Arial" w:hAnsi="Arial" w:cs="Arial"/>
        </w:rPr>
        <w:t>.</w:t>
      </w:r>
    </w:p>
    <w:p w14:paraId="539307A2" w14:textId="77777777" w:rsidR="00AA12AF" w:rsidRDefault="00AA12AF" w:rsidP="00581A5B">
      <w:pPr>
        <w:pStyle w:val="BodyText"/>
        <w:spacing w:after="0"/>
        <w:jc w:val="both"/>
        <w:rPr>
          <w:rFonts w:ascii="Arial" w:hAnsi="Arial" w:cs="Arial"/>
        </w:rPr>
      </w:pPr>
    </w:p>
    <w:p w14:paraId="4A98C6AA" w14:textId="248958BB" w:rsidR="00AA12AF" w:rsidRPr="00AA12AF" w:rsidRDefault="00AA12AF" w:rsidP="00581A5B">
      <w:pPr>
        <w:pStyle w:val="BodyText"/>
        <w:spacing w:after="0"/>
        <w:jc w:val="both"/>
        <w:rPr>
          <w:rFonts w:ascii="Arial" w:hAnsi="Arial" w:cs="Arial"/>
          <w:bCs/>
        </w:rPr>
      </w:pPr>
      <w:r>
        <w:rPr>
          <w:rFonts w:ascii="Arial" w:hAnsi="Arial" w:cs="Arial"/>
        </w:rPr>
        <w:t xml:space="preserve">Upon closing the Public Hearing, the Board will consider voting on Resolution </w:t>
      </w:r>
      <w:r w:rsidR="00C51C81">
        <w:rPr>
          <w:rFonts w:ascii="Arial" w:hAnsi="Arial" w:cs="Arial"/>
        </w:rPr>
        <w:t>24</w:t>
      </w:r>
      <w:r w:rsidR="00087E02">
        <w:rPr>
          <w:rFonts w:ascii="Arial" w:hAnsi="Arial" w:cs="Arial"/>
        </w:rPr>
        <w:t>-</w:t>
      </w:r>
      <w:r w:rsidR="00C51C81">
        <w:rPr>
          <w:rFonts w:ascii="Arial" w:hAnsi="Arial" w:cs="Arial"/>
        </w:rPr>
        <w:t>0</w:t>
      </w:r>
      <w:r w:rsidR="007403BF">
        <w:rPr>
          <w:rFonts w:ascii="Arial" w:hAnsi="Arial" w:cs="Arial"/>
        </w:rPr>
        <w:t>1</w:t>
      </w:r>
      <w:r>
        <w:rPr>
          <w:rFonts w:ascii="Arial" w:hAnsi="Arial" w:cs="Arial"/>
        </w:rPr>
        <w:t xml:space="preserve">, approving the </w:t>
      </w:r>
      <w:r w:rsidR="00D733A7">
        <w:rPr>
          <w:rFonts w:ascii="Arial" w:hAnsi="Arial" w:cs="Arial"/>
        </w:rPr>
        <w:t>Inflationary Adjusted</w:t>
      </w:r>
      <w:r>
        <w:rPr>
          <w:rFonts w:ascii="Arial" w:hAnsi="Arial" w:cs="Arial"/>
        </w:rPr>
        <w:t xml:space="preserve"> Fire Impact Fees on New Development in the </w:t>
      </w:r>
      <w:r w:rsidR="007403BF">
        <w:rPr>
          <w:rFonts w:ascii="Arial" w:hAnsi="Arial" w:cs="Arial"/>
        </w:rPr>
        <w:t>Vacaville</w:t>
      </w:r>
      <w:r>
        <w:rPr>
          <w:rFonts w:ascii="Arial" w:hAnsi="Arial" w:cs="Arial"/>
        </w:rPr>
        <w:t xml:space="preserve"> Fire Protection District.</w:t>
      </w:r>
    </w:p>
    <w:p w14:paraId="620A486A" w14:textId="77777777" w:rsidR="00EE57EF" w:rsidRPr="00D1794C" w:rsidRDefault="00EE57EF" w:rsidP="00EE57EF">
      <w:pPr>
        <w:pStyle w:val="BodyText"/>
        <w:spacing w:after="0"/>
        <w:rPr>
          <w:rFonts w:ascii="Arial" w:hAnsi="Arial" w:cs="Arial"/>
          <w:bCs/>
        </w:rPr>
      </w:pPr>
    </w:p>
    <w:p w14:paraId="3F88F07C" w14:textId="77777777" w:rsidR="00EE57EF" w:rsidRPr="00D1794C" w:rsidRDefault="00EE57EF" w:rsidP="00EE57EF">
      <w:pPr>
        <w:pStyle w:val="BodyText"/>
        <w:spacing w:after="0"/>
        <w:rPr>
          <w:rFonts w:ascii="Arial" w:hAnsi="Arial" w:cs="Arial"/>
        </w:rPr>
      </w:pPr>
      <w:r w:rsidRPr="00D1794C">
        <w:rPr>
          <w:rFonts w:ascii="Arial" w:hAnsi="Arial" w:cs="Arial"/>
          <w:b/>
        </w:rPr>
        <w:t>ALTERNATIVES/OPTIONS</w:t>
      </w:r>
      <w:r w:rsidRPr="00D1794C">
        <w:rPr>
          <w:rFonts w:ascii="Arial" w:hAnsi="Arial" w:cs="Arial"/>
        </w:rPr>
        <w:t>:</w:t>
      </w:r>
    </w:p>
    <w:p w14:paraId="037EA70F" w14:textId="77777777" w:rsidR="00EE57EF" w:rsidRPr="00D1794C" w:rsidRDefault="00EE57EF" w:rsidP="00EE57EF">
      <w:pPr>
        <w:pStyle w:val="BodyText"/>
        <w:spacing w:after="0"/>
        <w:rPr>
          <w:rFonts w:ascii="Arial" w:hAnsi="Arial" w:cs="Arial"/>
        </w:rPr>
      </w:pPr>
    </w:p>
    <w:p w14:paraId="2CDB8E0B" w14:textId="77777777" w:rsidR="00EE57EF" w:rsidRPr="00D1794C" w:rsidRDefault="00D733A7" w:rsidP="00EE57EF">
      <w:pPr>
        <w:pStyle w:val="BodyText"/>
        <w:spacing w:after="0"/>
        <w:rPr>
          <w:rFonts w:ascii="Arial" w:hAnsi="Arial" w:cs="Arial"/>
        </w:rPr>
      </w:pPr>
      <w:r>
        <w:rPr>
          <w:rFonts w:ascii="Arial" w:hAnsi="Arial" w:cs="Arial"/>
        </w:rPr>
        <w:t>Do not increase fees.</w:t>
      </w:r>
    </w:p>
    <w:p w14:paraId="7DE4FA2F" w14:textId="77777777" w:rsidR="00EE57EF" w:rsidRPr="00D1794C" w:rsidRDefault="00EE57EF" w:rsidP="00EE57EF">
      <w:pPr>
        <w:pStyle w:val="BodyText"/>
        <w:spacing w:after="0"/>
        <w:rPr>
          <w:rFonts w:ascii="Arial" w:hAnsi="Arial" w:cs="Arial"/>
        </w:rPr>
      </w:pPr>
    </w:p>
    <w:p w14:paraId="545ED422" w14:textId="77777777" w:rsidR="00C52CFB" w:rsidRDefault="00C52CFB" w:rsidP="00EE57EF">
      <w:pPr>
        <w:tabs>
          <w:tab w:val="left" w:pos="9360"/>
        </w:tabs>
        <w:rPr>
          <w:rFonts w:ascii="Arial" w:hAnsi="Arial" w:cs="Arial"/>
          <w:b/>
        </w:rPr>
      </w:pPr>
    </w:p>
    <w:p w14:paraId="54FD0E51" w14:textId="77777777" w:rsidR="00EE57EF" w:rsidRPr="00D1794C" w:rsidRDefault="00EE57EF" w:rsidP="00EE57EF">
      <w:pPr>
        <w:tabs>
          <w:tab w:val="left" w:pos="9360"/>
        </w:tabs>
        <w:rPr>
          <w:rFonts w:ascii="Arial" w:hAnsi="Arial" w:cs="Arial"/>
          <w:b/>
        </w:rPr>
      </w:pPr>
      <w:r w:rsidRPr="00D1794C">
        <w:rPr>
          <w:rFonts w:ascii="Arial" w:hAnsi="Arial" w:cs="Arial"/>
          <w:b/>
        </w:rPr>
        <w:t>SUBSEQUENT ACTION (S):</w:t>
      </w:r>
    </w:p>
    <w:p w14:paraId="0B1B1DD5" w14:textId="77777777" w:rsidR="00EE57EF" w:rsidRPr="00D1794C" w:rsidRDefault="00EE57EF" w:rsidP="00EE57EF">
      <w:pPr>
        <w:pStyle w:val="BodyText"/>
        <w:spacing w:after="0"/>
        <w:rPr>
          <w:rFonts w:ascii="Arial" w:hAnsi="Arial" w:cs="Arial"/>
        </w:rPr>
      </w:pPr>
    </w:p>
    <w:p w14:paraId="2A543724" w14:textId="77777777" w:rsidR="00EE57EF" w:rsidRDefault="00DB780A" w:rsidP="00EE57EF">
      <w:pPr>
        <w:tabs>
          <w:tab w:val="left" w:pos="9360"/>
        </w:tabs>
        <w:rPr>
          <w:rFonts w:ascii="Arial" w:hAnsi="Arial" w:cs="Arial"/>
        </w:rPr>
      </w:pPr>
      <w:r>
        <w:rPr>
          <w:rFonts w:ascii="Arial" w:hAnsi="Arial" w:cs="Arial"/>
        </w:rPr>
        <w:t>Forward resolution to Solano County for ratification and implementation.</w:t>
      </w:r>
    </w:p>
    <w:p w14:paraId="7BD433D8" w14:textId="77777777" w:rsidR="002723B6" w:rsidRPr="00D1794C" w:rsidRDefault="002723B6" w:rsidP="00EE57EF">
      <w:pPr>
        <w:tabs>
          <w:tab w:val="left" w:pos="9360"/>
        </w:tabs>
        <w:rPr>
          <w:rFonts w:ascii="Arial" w:hAnsi="Arial" w:cs="Arial"/>
        </w:rPr>
      </w:pPr>
    </w:p>
    <w:p w14:paraId="16D5E885" w14:textId="77777777" w:rsidR="00EE57EF" w:rsidRPr="00D1794C" w:rsidRDefault="00EE57EF" w:rsidP="00EE57EF">
      <w:pPr>
        <w:tabs>
          <w:tab w:val="left" w:pos="9360"/>
        </w:tabs>
        <w:rPr>
          <w:rFonts w:ascii="Arial" w:hAnsi="Arial" w:cs="Arial"/>
          <w:b/>
        </w:rPr>
      </w:pPr>
      <w:r w:rsidRPr="00D1794C">
        <w:rPr>
          <w:rFonts w:ascii="Arial" w:hAnsi="Arial" w:cs="Arial"/>
          <w:b/>
        </w:rPr>
        <w:t>FINANCIAL IMPACT:</w:t>
      </w:r>
    </w:p>
    <w:p w14:paraId="27460452" w14:textId="77777777" w:rsidR="00EE57EF" w:rsidRPr="00D1794C" w:rsidRDefault="00EE57EF" w:rsidP="00EE57EF">
      <w:pPr>
        <w:tabs>
          <w:tab w:val="left" w:pos="9360"/>
        </w:tabs>
        <w:rPr>
          <w:rFonts w:ascii="Arial" w:hAnsi="Arial" w:cs="Arial"/>
          <w:b/>
        </w:rPr>
      </w:pPr>
    </w:p>
    <w:p w14:paraId="442074A3" w14:textId="77777777" w:rsidR="00EE57EF" w:rsidRPr="00D1794C" w:rsidRDefault="00DB780A" w:rsidP="00EE57EF">
      <w:pPr>
        <w:tabs>
          <w:tab w:val="left" w:pos="9360"/>
        </w:tabs>
        <w:rPr>
          <w:rFonts w:ascii="Arial" w:hAnsi="Arial" w:cs="Arial"/>
        </w:rPr>
      </w:pPr>
      <w:r>
        <w:rPr>
          <w:rFonts w:ascii="Arial" w:hAnsi="Arial" w:cs="Arial"/>
        </w:rPr>
        <w:t>Increase in revenues in the form of impact fees for new development.</w:t>
      </w:r>
      <w:r w:rsidR="00EE57EF" w:rsidRPr="00D1794C">
        <w:rPr>
          <w:rFonts w:ascii="Arial" w:hAnsi="Arial" w:cs="Arial"/>
        </w:rPr>
        <w:t xml:space="preserve"> </w:t>
      </w:r>
    </w:p>
    <w:p w14:paraId="2C27698F" w14:textId="77777777" w:rsidR="00EE57EF" w:rsidRPr="00D1794C" w:rsidRDefault="00EE57EF" w:rsidP="00EE57EF">
      <w:pPr>
        <w:tabs>
          <w:tab w:val="left" w:pos="9360"/>
        </w:tabs>
        <w:rPr>
          <w:rFonts w:ascii="Arial" w:hAnsi="Arial" w:cs="Arial"/>
        </w:rPr>
      </w:pPr>
    </w:p>
    <w:p w14:paraId="7F094C57" w14:textId="77777777" w:rsidR="00EE57EF" w:rsidRPr="00D1794C" w:rsidRDefault="00EE57EF" w:rsidP="00EE57EF">
      <w:pPr>
        <w:tabs>
          <w:tab w:val="left" w:pos="9360"/>
        </w:tabs>
        <w:rPr>
          <w:rFonts w:ascii="Arial" w:hAnsi="Arial" w:cs="Arial"/>
          <w:b/>
        </w:rPr>
      </w:pPr>
      <w:r w:rsidRPr="00D1794C">
        <w:rPr>
          <w:rFonts w:ascii="Arial" w:hAnsi="Arial" w:cs="Arial"/>
          <w:b/>
        </w:rPr>
        <w:t>ATTACHMENTS:</w:t>
      </w:r>
    </w:p>
    <w:p w14:paraId="22C2AB0E" w14:textId="77777777" w:rsidR="00EE57EF" w:rsidRPr="00D1794C" w:rsidRDefault="00EE57EF" w:rsidP="00EE57EF">
      <w:pPr>
        <w:tabs>
          <w:tab w:val="left" w:pos="9360"/>
        </w:tabs>
        <w:rPr>
          <w:rFonts w:ascii="Arial" w:hAnsi="Arial" w:cs="Arial"/>
          <w:b/>
        </w:rPr>
      </w:pPr>
      <w:r w:rsidRPr="00D1794C">
        <w:rPr>
          <w:rFonts w:ascii="Arial" w:hAnsi="Arial" w:cs="Arial"/>
          <w:b/>
        </w:rPr>
        <w:t xml:space="preserve"> </w:t>
      </w:r>
    </w:p>
    <w:p w14:paraId="2128FEE5" w14:textId="77777777" w:rsidR="00DB780A" w:rsidRDefault="00DB780A" w:rsidP="00EE57EF">
      <w:pPr>
        <w:tabs>
          <w:tab w:val="left" w:pos="9360"/>
        </w:tabs>
        <w:rPr>
          <w:rFonts w:ascii="Arial" w:hAnsi="Arial" w:cs="Arial"/>
        </w:rPr>
      </w:pPr>
      <w:r>
        <w:rPr>
          <w:rFonts w:ascii="Arial" w:hAnsi="Arial" w:cs="Arial"/>
        </w:rPr>
        <w:t>Resolution</w:t>
      </w:r>
    </w:p>
    <w:sectPr w:rsidR="00DB780A" w:rsidSect="007403BF">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F92D0" w14:textId="77777777" w:rsidR="00AC2B96" w:rsidRDefault="00AC2B96">
      <w:r>
        <w:separator/>
      </w:r>
    </w:p>
  </w:endnote>
  <w:endnote w:type="continuationSeparator" w:id="0">
    <w:p w14:paraId="323B71F3" w14:textId="77777777" w:rsidR="00AC2B96" w:rsidRDefault="00AC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4C7C" w14:textId="6FE6BD5D" w:rsidR="009C24CC" w:rsidRPr="00E12EA9" w:rsidRDefault="009C24CC">
    <w:pPr>
      <w:pStyle w:val="Footer"/>
      <w:rPr>
        <w:color w:val="808080"/>
        <w:sz w:val="16"/>
        <w:szCs w:val="16"/>
      </w:rPr>
    </w:pPr>
    <w:r w:rsidRPr="00E12EA9">
      <w:rPr>
        <w:snapToGrid w:val="0"/>
        <w:color w:val="808080"/>
        <w:sz w:val="16"/>
        <w:szCs w:val="16"/>
      </w:rPr>
      <w:fldChar w:fldCharType="begin"/>
    </w:r>
    <w:r w:rsidRPr="00E12EA9">
      <w:rPr>
        <w:snapToGrid w:val="0"/>
        <w:color w:val="808080"/>
        <w:sz w:val="16"/>
        <w:szCs w:val="16"/>
      </w:rPr>
      <w:instrText xml:space="preserve"> FILENAME \p </w:instrText>
    </w:r>
    <w:r w:rsidRPr="00E12EA9">
      <w:rPr>
        <w:snapToGrid w:val="0"/>
        <w:color w:val="808080"/>
        <w:sz w:val="16"/>
        <w:szCs w:val="16"/>
      </w:rPr>
      <w:fldChar w:fldCharType="separate"/>
    </w:r>
    <w:r w:rsidR="00C709C7">
      <w:rPr>
        <w:noProof/>
        <w:snapToGrid w:val="0"/>
        <w:color w:val="808080"/>
        <w:sz w:val="16"/>
        <w:szCs w:val="16"/>
      </w:rPr>
      <w:t>\\FIRE2012\Data\DISTRICT\AGENDAS\23-24\17APR24\SR Impact Fees adjusted.docx</w:t>
    </w:r>
    <w:r w:rsidRPr="00E12EA9">
      <w:rPr>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B8EB" w14:textId="77777777" w:rsidR="00AC2B96" w:rsidRDefault="00AC2B96">
      <w:r>
        <w:separator/>
      </w:r>
    </w:p>
  </w:footnote>
  <w:footnote w:type="continuationSeparator" w:id="0">
    <w:p w14:paraId="6B5D1409" w14:textId="77777777" w:rsidR="00AC2B96" w:rsidRDefault="00AC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35ABE"/>
    <w:multiLevelType w:val="hybridMultilevel"/>
    <w:tmpl w:val="477E14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12192"/>
    <w:multiLevelType w:val="hybridMultilevel"/>
    <w:tmpl w:val="4A90E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2C94"/>
    <w:multiLevelType w:val="singleLevel"/>
    <w:tmpl w:val="0409000F"/>
    <w:lvl w:ilvl="0">
      <w:start w:val="11"/>
      <w:numFmt w:val="decimal"/>
      <w:lvlText w:val="%1."/>
      <w:lvlJc w:val="left"/>
      <w:pPr>
        <w:tabs>
          <w:tab w:val="num" w:pos="360"/>
        </w:tabs>
        <w:ind w:left="360" w:hanging="360"/>
      </w:pPr>
      <w:rPr>
        <w:rFonts w:hint="default"/>
      </w:rPr>
    </w:lvl>
  </w:abstractNum>
  <w:abstractNum w:abstractNumId="3" w15:restartNumberingAfterBreak="0">
    <w:nsid w:val="0F891EE1"/>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24CA074F"/>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2F365AEB"/>
    <w:multiLevelType w:val="singleLevel"/>
    <w:tmpl w:val="0409000F"/>
    <w:lvl w:ilvl="0">
      <w:start w:val="6"/>
      <w:numFmt w:val="decimal"/>
      <w:lvlText w:val="%1."/>
      <w:lvlJc w:val="left"/>
      <w:pPr>
        <w:tabs>
          <w:tab w:val="num" w:pos="360"/>
        </w:tabs>
        <w:ind w:left="360" w:hanging="360"/>
      </w:pPr>
      <w:rPr>
        <w:rFonts w:hint="default"/>
      </w:rPr>
    </w:lvl>
  </w:abstractNum>
  <w:abstractNum w:abstractNumId="6" w15:restartNumberingAfterBreak="0">
    <w:nsid w:val="404F5703"/>
    <w:multiLevelType w:val="hybridMultilevel"/>
    <w:tmpl w:val="C666AE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105639"/>
    <w:multiLevelType w:val="singleLevel"/>
    <w:tmpl w:val="0409000F"/>
    <w:lvl w:ilvl="0">
      <w:start w:val="6"/>
      <w:numFmt w:val="decimal"/>
      <w:lvlText w:val="%1."/>
      <w:lvlJc w:val="left"/>
      <w:pPr>
        <w:tabs>
          <w:tab w:val="num" w:pos="360"/>
        </w:tabs>
        <w:ind w:left="360" w:hanging="360"/>
      </w:pPr>
      <w:rPr>
        <w:rFonts w:hint="default"/>
      </w:rPr>
    </w:lvl>
  </w:abstractNum>
  <w:abstractNum w:abstractNumId="8" w15:restartNumberingAfterBreak="0">
    <w:nsid w:val="520843D6"/>
    <w:multiLevelType w:val="singleLevel"/>
    <w:tmpl w:val="0409000F"/>
    <w:lvl w:ilvl="0">
      <w:start w:val="5"/>
      <w:numFmt w:val="decimal"/>
      <w:lvlText w:val="%1."/>
      <w:lvlJc w:val="left"/>
      <w:pPr>
        <w:tabs>
          <w:tab w:val="num" w:pos="360"/>
        </w:tabs>
        <w:ind w:left="360" w:hanging="360"/>
      </w:pPr>
      <w:rPr>
        <w:rFonts w:hint="default"/>
      </w:rPr>
    </w:lvl>
  </w:abstractNum>
  <w:abstractNum w:abstractNumId="9" w15:restartNumberingAfterBreak="0">
    <w:nsid w:val="57187BB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187523E"/>
    <w:multiLevelType w:val="hybridMultilevel"/>
    <w:tmpl w:val="CAACC85A"/>
    <w:lvl w:ilvl="0" w:tplc="CC0EC39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256AD"/>
    <w:multiLevelType w:val="hybridMultilevel"/>
    <w:tmpl w:val="F5F67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CA0C20"/>
    <w:multiLevelType w:val="singleLevel"/>
    <w:tmpl w:val="AC04B0DC"/>
    <w:lvl w:ilvl="0">
      <w:start w:val="5"/>
      <w:numFmt w:val="decimal"/>
      <w:lvlText w:val="%1."/>
      <w:lvlJc w:val="left"/>
      <w:pPr>
        <w:tabs>
          <w:tab w:val="num" w:pos="360"/>
        </w:tabs>
        <w:ind w:left="360" w:hanging="360"/>
      </w:pPr>
      <w:rPr>
        <w:rFonts w:hint="default"/>
        <w:b/>
      </w:rPr>
    </w:lvl>
  </w:abstractNum>
  <w:abstractNum w:abstractNumId="13" w15:restartNumberingAfterBreak="0">
    <w:nsid w:val="780074DA"/>
    <w:multiLevelType w:val="singleLevel"/>
    <w:tmpl w:val="1D1641E4"/>
    <w:lvl w:ilvl="0">
      <w:start w:val="1"/>
      <w:numFmt w:val="decimal"/>
      <w:lvlText w:val="%1."/>
      <w:lvlJc w:val="left"/>
      <w:pPr>
        <w:tabs>
          <w:tab w:val="num" w:pos="720"/>
        </w:tabs>
        <w:ind w:left="720" w:hanging="720"/>
      </w:pPr>
      <w:rPr>
        <w:rFonts w:hint="default"/>
      </w:rPr>
    </w:lvl>
  </w:abstractNum>
  <w:num w:numId="1" w16cid:durableId="764155385">
    <w:abstractNumId w:val="13"/>
  </w:num>
  <w:num w:numId="2" w16cid:durableId="563181213">
    <w:abstractNumId w:val="3"/>
  </w:num>
  <w:num w:numId="3" w16cid:durableId="346444835">
    <w:abstractNumId w:val="8"/>
  </w:num>
  <w:num w:numId="4" w16cid:durableId="1336573900">
    <w:abstractNumId w:val="5"/>
  </w:num>
  <w:num w:numId="5" w16cid:durableId="837769750">
    <w:abstractNumId w:val="4"/>
  </w:num>
  <w:num w:numId="6" w16cid:durableId="1882088476">
    <w:abstractNumId w:val="12"/>
  </w:num>
  <w:num w:numId="7" w16cid:durableId="1939488119">
    <w:abstractNumId w:val="7"/>
  </w:num>
  <w:num w:numId="8" w16cid:durableId="1430202072">
    <w:abstractNumId w:val="2"/>
  </w:num>
  <w:num w:numId="9" w16cid:durableId="173226553">
    <w:abstractNumId w:val="10"/>
  </w:num>
  <w:num w:numId="10" w16cid:durableId="342054096">
    <w:abstractNumId w:val="9"/>
  </w:num>
  <w:num w:numId="11" w16cid:durableId="1621910580">
    <w:abstractNumId w:val="6"/>
  </w:num>
  <w:num w:numId="12" w16cid:durableId="1743287507">
    <w:abstractNumId w:val="11"/>
  </w:num>
  <w:num w:numId="13" w16cid:durableId="849639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2561983">
    <w:abstractNumId w:val="0"/>
  </w:num>
  <w:num w:numId="15" w16cid:durableId="752045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ED"/>
    <w:rsid w:val="000309FB"/>
    <w:rsid w:val="000320C9"/>
    <w:rsid w:val="00066017"/>
    <w:rsid w:val="0006651F"/>
    <w:rsid w:val="00087E02"/>
    <w:rsid w:val="00096CCC"/>
    <w:rsid w:val="000A0A6C"/>
    <w:rsid w:val="000A283F"/>
    <w:rsid w:val="000A2F47"/>
    <w:rsid w:val="000A4FFA"/>
    <w:rsid w:val="000A5C7E"/>
    <w:rsid w:val="000B757B"/>
    <w:rsid w:val="000D7E0F"/>
    <w:rsid w:val="000E4E6D"/>
    <w:rsid w:val="000F28DC"/>
    <w:rsid w:val="000F78E1"/>
    <w:rsid w:val="001174C6"/>
    <w:rsid w:val="0012778D"/>
    <w:rsid w:val="00137C76"/>
    <w:rsid w:val="00180323"/>
    <w:rsid w:val="0018746B"/>
    <w:rsid w:val="001C6539"/>
    <w:rsid w:val="001D0C2C"/>
    <w:rsid w:val="001D7066"/>
    <w:rsid w:val="001E1C04"/>
    <w:rsid w:val="0021236D"/>
    <w:rsid w:val="00222B55"/>
    <w:rsid w:val="002236C8"/>
    <w:rsid w:val="00231469"/>
    <w:rsid w:val="00242C46"/>
    <w:rsid w:val="00244464"/>
    <w:rsid w:val="00250C9A"/>
    <w:rsid w:val="00257C7E"/>
    <w:rsid w:val="002723B6"/>
    <w:rsid w:val="002D7AEB"/>
    <w:rsid w:val="002E482B"/>
    <w:rsid w:val="002F27DB"/>
    <w:rsid w:val="00303483"/>
    <w:rsid w:val="003052C5"/>
    <w:rsid w:val="0031204F"/>
    <w:rsid w:val="003237C4"/>
    <w:rsid w:val="00333813"/>
    <w:rsid w:val="00342C06"/>
    <w:rsid w:val="0037160A"/>
    <w:rsid w:val="00384D68"/>
    <w:rsid w:val="0038666B"/>
    <w:rsid w:val="00390899"/>
    <w:rsid w:val="003A151E"/>
    <w:rsid w:val="003B63C5"/>
    <w:rsid w:val="003B7DD6"/>
    <w:rsid w:val="003D0762"/>
    <w:rsid w:val="003D3A77"/>
    <w:rsid w:val="003E36DE"/>
    <w:rsid w:val="00407BB8"/>
    <w:rsid w:val="00414FF1"/>
    <w:rsid w:val="0043681E"/>
    <w:rsid w:val="00446F51"/>
    <w:rsid w:val="00482F04"/>
    <w:rsid w:val="004A0610"/>
    <w:rsid w:val="004A2057"/>
    <w:rsid w:val="004A7073"/>
    <w:rsid w:val="004A70BD"/>
    <w:rsid w:val="004B1268"/>
    <w:rsid w:val="004C115B"/>
    <w:rsid w:val="004C3603"/>
    <w:rsid w:val="004D6B96"/>
    <w:rsid w:val="004E3E16"/>
    <w:rsid w:val="004E6D6A"/>
    <w:rsid w:val="004F07C6"/>
    <w:rsid w:val="00505491"/>
    <w:rsid w:val="00531C0B"/>
    <w:rsid w:val="00540C2F"/>
    <w:rsid w:val="00547424"/>
    <w:rsid w:val="00561523"/>
    <w:rsid w:val="00574B1F"/>
    <w:rsid w:val="00576B9E"/>
    <w:rsid w:val="00581A5B"/>
    <w:rsid w:val="00585AD6"/>
    <w:rsid w:val="0059249D"/>
    <w:rsid w:val="005C2898"/>
    <w:rsid w:val="005C2C9E"/>
    <w:rsid w:val="005D06F4"/>
    <w:rsid w:val="005E0A07"/>
    <w:rsid w:val="005F1016"/>
    <w:rsid w:val="005F7BE1"/>
    <w:rsid w:val="00606970"/>
    <w:rsid w:val="0062162A"/>
    <w:rsid w:val="00623DF4"/>
    <w:rsid w:val="00624CC3"/>
    <w:rsid w:val="00630300"/>
    <w:rsid w:val="00653FB4"/>
    <w:rsid w:val="00656B0C"/>
    <w:rsid w:val="006622BA"/>
    <w:rsid w:val="00663238"/>
    <w:rsid w:val="00671157"/>
    <w:rsid w:val="006731A8"/>
    <w:rsid w:val="006D7A74"/>
    <w:rsid w:val="006E303C"/>
    <w:rsid w:val="00705518"/>
    <w:rsid w:val="007403BF"/>
    <w:rsid w:val="00766C8C"/>
    <w:rsid w:val="00770ABA"/>
    <w:rsid w:val="0078306C"/>
    <w:rsid w:val="007836D0"/>
    <w:rsid w:val="00792C30"/>
    <w:rsid w:val="0079707F"/>
    <w:rsid w:val="007B5F82"/>
    <w:rsid w:val="007C3AAE"/>
    <w:rsid w:val="007D02AF"/>
    <w:rsid w:val="00801ECE"/>
    <w:rsid w:val="00833241"/>
    <w:rsid w:val="00837AB4"/>
    <w:rsid w:val="0084429B"/>
    <w:rsid w:val="008632F2"/>
    <w:rsid w:val="0088236F"/>
    <w:rsid w:val="00883C74"/>
    <w:rsid w:val="00894DB0"/>
    <w:rsid w:val="008A325F"/>
    <w:rsid w:val="008F1C99"/>
    <w:rsid w:val="009017AE"/>
    <w:rsid w:val="0090456F"/>
    <w:rsid w:val="00917A1C"/>
    <w:rsid w:val="00923231"/>
    <w:rsid w:val="0093129B"/>
    <w:rsid w:val="009315D5"/>
    <w:rsid w:val="009360D5"/>
    <w:rsid w:val="0096067E"/>
    <w:rsid w:val="00976C21"/>
    <w:rsid w:val="009816FA"/>
    <w:rsid w:val="009A0759"/>
    <w:rsid w:val="009A306B"/>
    <w:rsid w:val="009B1BEB"/>
    <w:rsid w:val="009C24CC"/>
    <w:rsid w:val="009D073C"/>
    <w:rsid w:val="009D2D94"/>
    <w:rsid w:val="009E0FED"/>
    <w:rsid w:val="009E2DFF"/>
    <w:rsid w:val="009E62F6"/>
    <w:rsid w:val="009F27B6"/>
    <w:rsid w:val="00A068D8"/>
    <w:rsid w:val="00A21983"/>
    <w:rsid w:val="00A30E20"/>
    <w:rsid w:val="00A3291C"/>
    <w:rsid w:val="00A37BE0"/>
    <w:rsid w:val="00A443CD"/>
    <w:rsid w:val="00A546FE"/>
    <w:rsid w:val="00A639EA"/>
    <w:rsid w:val="00A63B19"/>
    <w:rsid w:val="00A83859"/>
    <w:rsid w:val="00A86255"/>
    <w:rsid w:val="00AA0AE2"/>
    <w:rsid w:val="00AA12AF"/>
    <w:rsid w:val="00AC2B96"/>
    <w:rsid w:val="00B03FE3"/>
    <w:rsid w:val="00B15CCE"/>
    <w:rsid w:val="00B33860"/>
    <w:rsid w:val="00B40068"/>
    <w:rsid w:val="00B51982"/>
    <w:rsid w:val="00B55E2F"/>
    <w:rsid w:val="00B56B2E"/>
    <w:rsid w:val="00B6782F"/>
    <w:rsid w:val="00B67D5D"/>
    <w:rsid w:val="00B84FBF"/>
    <w:rsid w:val="00B9526F"/>
    <w:rsid w:val="00BB1ABE"/>
    <w:rsid w:val="00BD0F50"/>
    <w:rsid w:val="00BD1614"/>
    <w:rsid w:val="00BD2470"/>
    <w:rsid w:val="00BE7993"/>
    <w:rsid w:val="00BF2ED9"/>
    <w:rsid w:val="00BF7376"/>
    <w:rsid w:val="00C12D40"/>
    <w:rsid w:val="00C12F81"/>
    <w:rsid w:val="00C20587"/>
    <w:rsid w:val="00C36760"/>
    <w:rsid w:val="00C40D20"/>
    <w:rsid w:val="00C43E37"/>
    <w:rsid w:val="00C51C81"/>
    <w:rsid w:val="00C52CFB"/>
    <w:rsid w:val="00C64C38"/>
    <w:rsid w:val="00C709C7"/>
    <w:rsid w:val="00C77A19"/>
    <w:rsid w:val="00C82D17"/>
    <w:rsid w:val="00C87FD2"/>
    <w:rsid w:val="00C92112"/>
    <w:rsid w:val="00C934D3"/>
    <w:rsid w:val="00CA52E4"/>
    <w:rsid w:val="00CD1799"/>
    <w:rsid w:val="00CD18B3"/>
    <w:rsid w:val="00D00049"/>
    <w:rsid w:val="00D12732"/>
    <w:rsid w:val="00D15EE9"/>
    <w:rsid w:val="00D1794C"/>
    <w:rsid w:val="00D20E75"/>
    <w:rsid w:val="00D47065"/>
    <w:rsid w:val="00D56434"/>
    <w:rsid w:val="00D607CA"/>
    <w:rsid w:val="00D60948"/>
    <w:rsid w:val="00D64088"/>
    <w:rsid w:val="00D6685A"/>
    <w:rsid w:val="00D733A7"/>
    <w:rsid w:val="00D75895"/>
    <w:rsid w:val="00D82910"/>
    <w:rsid w:val="00D91D15"/>
    <w:rsid w:val="00D95B89"/>
    <w:rsid w:val="00DA0769"/>
    <w:rsid w:val="00DB3428"/>
    <w:rsid w:val="00DB7093"/>
    <w:rsid w:val="00DB780A"/>
    <w:rsid w:val="00DC2B1E"/>
    <w:rsid w:val="00DC65F9"/>
    <w:rsid w:val="00DD67A3"/>
    <w:rsid w:val="00DF623E"/>
    <w:rsid w:val="00E01354"/>
    <w:rsid w:val="00E12EA9"/>
    <w:rsid w:val="00E2118D"/>
    <w:rsid w:val="00E2563B"/>
    <w:rsid w:val="00E30FEA"/>
    <w:rsid w:val="00E31990"/>
    <w:rsid w:val="00E71A9B"/>
    <w:rsid w:val="00E74C39"/>
    <w:rsid w:val="00E86555"/>
    <w:rsid w:val="00E95DFB"/>
    <w:rsid w:val="00E97B37"/>
    <w:rsid w:val="00EA3E9B"/>
    <w:rsid w:val="00EA50EA"/>
    <w:rsid w:val="00ED28C2"/>
    <w:rsid w:val="00EE57EF"/>
    <w:rsid w:val="00EF6929"/>
    <w:rsid w:val="00F15FE3"/>
    <w:rsid w:val="00F1774C"/>
    <w:rsid w:val="00F21FC1"/>
    <w:rsid w:val="00F64156"/>
    <w:rsid w:val="00F76263"/>
    <w:rsid w:val="00F77602"/>
    <w:rsid w:val="00F82820"/>
    <w:rsid w:val="00F94067"/>
    <w:rsid w:val="00F96E8C"/>
    <w:rsid w:val="00FA23B6"/>
    <w:rsid w:val="00FD4067"/>
    <w:rsid w:val="00FF6EB7"/>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EE4BE"/>
  <w15:docId w15:val="{A02A08E3-53EA-4AD2-8F0E-CA8881B9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B7"/>
    <w:rPr>
      <w:sz w:val="24"/>
    </w:rPr>
  </w:style>
  <w:style w:type="paragraph" w:styleId="Heading1">
    <w:name w:val="heading 1"/>
    <w:basedOn w:val="Normal"/>
    <w:next w:val="Normal"/>
    <w:link w:val="Heading1Char"/>
    <w:qFormat/>
    <w:rsid w:val="007836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6622BA"/>
    <w:pPr>
      <w:keepNext/>
      <w:outlineLvl w:val="1"/>
    </w:pPr>
    <w:rPr>
      <w:b/>
      <w:bCs/>
    </w:rPr>
  </w:style>
  <w:style w:type="paragraph" w:styleId="Heading3">
    <w:name w:val="heading 3"/>
    <w:basedOn w:val="Normal"/>
    <w:next w:val="Normal"/>
    <w:link w:val="Heading3Char"/>
    <w:uiPriority w:val="9"/>
    <w:qFormat/>
    <w:rsid w:val="007836D0"/>
    <w:pPr>
      <w:keepNext/>
      <w:widowControl w:val="0"/>
      <w:tabs>
        <w:tab w:val="left" w:pos="5760"/>
      </w:tabs>
      <w:ind w:right="3600"/>
      <w:jc w:val="center"/>
      <w:outlineLvl w:val="2"/>
    </w:pPr>
    <w:rPr>
      <w:b/>
      <w:sz w:val="28"/>
    </w:rPr>
  </w:style>
  <w:style w:type="paragraph" w:styleId="Heading4">
    <w:name w:val="heading 4"/>
    <w:basedOn w:val="Normal"/>
    <w:next w:val="Normal"/>
    <w:link w:val="Heading4Char"/>
    <w:uiPriority w:val="9"/>
    <w:qFormat/>
    <w:rsid w:val="007836D0"/>
    <w:pPr>
      <w:keepNext/>
      <w:widowControl w:val="0"/>
      <w:tabs>
        <w:tab w:val="left" w:pos="5760"/>
      </w:tabs>
      <w:ind w:right="3600"/>
      <w:jc w:val="center"/>
      <w:outlineLvl w:val="3"/>
    </w:pPr>
    <w:rPr>
      <w:b/>
      <w:sz w:val="40"/>
    </w:rPr>
  </w:style>
  <w:style w:type="paragraph" w:styleId="Heading6">
    <w:name w:val="heading 6"/>
    <w:basedOn w:val="Normal"/>
    <w:next w:val="Normal"/>
    <w:link w:val="Heading6Char"/>
    <w:uiPriority w:val="9"/>
    <w:semiHidden/>
    <w:unhideWhenUsed/>
    <w:qFormat/>
    <w:rsid w:val="00C77A1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7A1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6EB7"/>
    <w:pPr>
      <w:jc w:val="center"/>
    </w:pPr>
    <w:rPr>
      <w:b/>
    </w:rPr>
  </w:style>
  <w:style w:type="paragraph" w:styleId="BodyTextIndent">
    <w:name w:val="Body Text Indent"/>
    <w:basedOn w:val="Normal"/>
    <w:rsid w:val="00FF6EB7"/>
    <w:pPr>
      <w:ind w:left="720"/>
    </w:pPr>
  </w:style>
  <w:style w:type="paragraph" w:styleId="Header">
    <w:name w:val="header"/>
    <w:basedOn w:val="Normal"/>
    <w:rsid w:val="00FF6EB7"/>
    <w:pPr>
      <w:tabs>
        <w:tab w:val="center" w:pos="4320"/>
        <w:tab w:val="right" w:pos="8640"/>
      </w:tabs>
    </w:pPr>
  </w:style>
  <w:style w:type="paragraph" w:styleId="Footer">
    <w:name w:val="footer"/>
    <w:basedOn w:val="Normal"/>
    <w:rsid w:val="00FF6EB7"/>
    <w:pPr>
      <w:tabs>
        <w:tab w:val="center" w:pos="4320"/>
        <w:tab w:val="right" w:pos="8640"/>
      </w:tabs>
    </w:pPr>
  </w:style>
  <w:style w:type="paragraph" w:styleId="BalloonText">
    <w:name w:val="Balloon Text"/>
    <w:basedOn w:val="Normal"/>
    <w:semiHidden/>
    <w:rsid w:val="00EF6929"/>
    <w:rPr>
      <w:rFonts w:ascii="Tahoma" w:hAnsi="Tahoma" w:cs="Tahoma"/>
      <w:sz w:val="16"/>
      <w:szCs w:val="16"/>
    </w:rPr>
  </w:style>
  <w:style w:type="paragraph" w:styleId="ListParagraph">
    <w:name w:val="List Paragraph"/>
    <w:basedOn w:val="Normal"/>
    <w:uiPriority w:val="34"/>
    <w:qFormat/>
    <w:rsid w:val="007836D0"/>
    <w:pPr>
      <w:ind w:left="720"/>
      <w:contextualSpacing/>
    </w:pPr>
  </w:style>
  <w:style w:type="character" w:customStyle="1" w:styleId="Heading1Char">
    <w:name w:val="Heading 1 Char"/>
    <w:basedOn w:val="DefaultParagraphFont"/>
    <w:link w:val="Heading1"/>
    <w:uiPriority w:val="9"/>
    <w:rsid w:val="007836D0"/>
    <w:rPr>
      <w:rFonts w:ascii="Arial" w:hAnsi="Arial" w:cs="Arial"/>
      <w:b/>
      <w:bCs/>
      <w:kern w:val="32"/>
      <w:sz w:val="32"/>
      <w:szCs w:val="32"/>
    </w:rPr>
  </w:style>
  <w:style w:type="character" w:styleId="PageNumber">
    <w:name w:val="page number"/>
    <w:basedOn w:val="DefaultParagraphFont"/>
    <w:rsid w:val="007836D0"/>
  </w:style>
  <w:style w:type="paragraph" w:styleId="BodyText">
    <w:name w:val="Body Text"/>
    <w:basedOn w:val="Normal"/>
    <w:link w:val="BodyTextChar"/>
    <w:rsid w:val="007836D0"/>
    <w:pPr>
      <w:spacing w:after="120"/>
    </w:pPr>
  </w:style>
  <w:style w:type="character" w:customStyle="1" w:styleId="BodyTextChar">
    <w:name w:val="Body Text Char"/>
    <w:basedOn w:val="DefaultParagraphFont"/>
    <w:link w:val="BodyText"/>
    <w:uiPriority w:val="99"/>
    <w:rsid w:val="007836D0"/>
    <w:rPr>
      <w:sz w:val="24"/>
    </w:rPr>
  </w:style>
  <w:style w:type="character" w:customStyle="1" w:styleId="Heading3Char">
    <w:name w:val="Heading 3 Char"/>
    <w:basedOn w:val="DefaultParagraphFont"/>
    <w:link w:val="Heading3"/>
    <w:uiPriority w:val="9"/>
    <w:rsid w:val="007836D0"/>
    <w:rPr>
      <w:b/>
      <w:sz w:val="28"/>
    </w:rPr>
  </w:style>
  <w:style w:type="character" w:customStyle="1" w:styleId="Heading4Char">
    <w:name w:val="Heading 4 Char"/>
    <w:basedOn w:val="DefaultParagraphFont"/>
    <w:link w:val="Heading4"/>
    <w:uiPriority w:val="9"/>
    <w:rsid w:val="007836D0"/>
    <w:rPr>
      <w:b/>
      <w:sz w:val="40"/>
    </w:rPr>
  </w:style>
  <w:style w:type="character" w:customStyle="1" w:styleId="Heading2Char">
    <w:name w:val="Heading 2 Char"/>
    <w:basedOn w:val="DefaultParagraphFont"/>
    <w:link w:val="Heading2"/>
    <w:uiPriority w:val="9"/>
    <w:rsid w:val="006622BA"/>
    <w:rPr>
      <w:b/>
      <w:bCs/>
      <w:sz w:val="24"/>
    </w:rPr>
  </w:style>
  <w:style w:type="character" w:customStyle="1" w:styleId="TitleChar">
    <w:name w:val="Title Char"/>
    <w:basedOn w:val="DefaultParagraphFont"/>
    <w:link w:val="Title"/>
    <w:uiPriority w:val="10"/>
    <w:rsid w:val="006622BA"/>
    <w:rPr>
      <w:b/>
      <w:sz w:val="24"/>
    </w:rPr>
  </w:style>
  <w:style w:type="character" w:customStyle="1" w:styleId="Heading6Char">
    <w:name w:val="Heading 6 Char"/>
    <w:basedOn w:val="DefaultParagraphFont"/>
    <w:link w:val="Heading6"/>
    <w:uiPriority w:val="9"/>
    <w:semiHidden/>
    <w:rsid w:val="00C77A1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C77A19"/>
    <w:rPr>
      <w:rFonts w:asciiTheme="majorHAnsi" w:eastAsiaTheme="majorEastAsia" w:hAnsiTheme="majorHAnsi" w:cstheme="majorBidi"/>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BDF1-4C23-417C-8DB3-A997AC18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DIXON FIRE PROTECTION DISTRICT</vt:lpstr>
    </vt:vector>
  </TitlesOfParts>
  <Company>DIXON FIRE DEPT.</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DIXON FIRE PROTECTION DISTRICT</dc:title>
  <dc:creator>ANDI CORNELIUS</dc:creator>
  <cp:lastModifiedBy>Shilo Moore</cp:lastModifiedBy>
  <cp:revision>3</cp:revision>
  <cp:lastPrinted>2024-04-12T17:59:00Z</cp:lastPrinted>
  <dcterms:created xsi:type="dcterms:W3CDTF">2024-05-22T16:52:00Z</dcterms:created>
  <dcterms:modified xsi:type="dcterms:W3CDTF">2024-06-21T19:08:00Z</dcterms:modified>
</cp:coreProperties>
</file>